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 xml:space="preserve">Конотопський заклад </w:t>
      </w:r>
      <w:r>
        <w:rPr>
          <w:rFonts w:ascii="Times New Roman" w:hAnsi="Times New Roman"/>
          <w:sz w:val="28"/>
          <w:szCs w:val="28"/>
        </w:rPr>
        <w:t>дошкільної освіти</w:t>
      </w:r>
      <w:r w:rsidRPr="00687C03">
        <w:rPr>
          <w:rFonts w:ascii="Times New Roman" w:hAnsi="Times New Roman"/>
          <w:sz w:val="28"/>
          <w:szCs w:val="28"/>
        </w:rPr>
        <w:t xml:space="preserve"> </w:t>
      </w:r>
    </w:p>
    <w:p w:rsidR="00CB31E7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(ясла-садок) № 11 «Вітерець»</w:t>
      </w:r>
      <w:r>
        <w:rPr>
          <w:rFonts w:ascii="Times New Roman" w:hAnsi="Times New Roman"/>
          <w:sz w:val="28"/>
          <w:szCs w:val="28"/>
        </w:rPr>
        <w:t xml:space="preserve"> Конотопської </w:t>
      </w: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Сумської області</w:t>
      </w: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ВИТЯГ З </w:t>
      </w:r>
      <w:r w:rsidRPr="00687C03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>У</w:t>
      </w: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27</w:t>
      </w:r>
      <w:r w:rsidRPr="00687C0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.2025 № 1</w:t>
      </w: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м. Конотоп</w:t>
      </w: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педагогічної  ради</w:t>
      </w: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 xml:space="preserve">Присутні: </w:t>
      </w: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- директор Галина </w:t>
      </w:r>
      <w:r w:rsidRPr="00687C03">
        <w:rPr>
          <w:rFonts w:ascii="Times New Roman" w:hAnsi="Times New Roman"/>
          <w:sz w:val="28"/>
          <w:szCs w:val="28"/>
        </w:rPr>
        <w:t xml:space="preserve">Нестеренко, </w:t>
      </w:r>
    </w:p>
    <w:p w:rsidR="00CB31E7" w:rsidRPr="00687C03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- вихователь-методист</w:t>
      </w:r>
      <w:r w:rsidRPr="00687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Марина </w:t>
      </w:r>
      <w:proofErr w:type="spellStart"/>
      <w:r w:rsidRPr="00687C03">
        <w:rPr>
          <w:rFonts w:ascii="Times New Roman" w:hAnsi="Times New Roman"/>
          <w:sz w:val="28"/>
          <w:szCs w:val="28"/>
        </w:rPr>
        <w:t>Ліонченко</w:t>
      </w:r>
      <w:proofErr w:type="spellEnd"/>
      <w:r w:rsidRPr="00687C03">
        <w:rPr>
          <w:rFonts w:ascii="Times New Roman" w:hAnsi="Times New Roman"/>
          <w:sz w:val="28"/>
          <w:szCs w:val="28"/>
        </w:rPr>
        <w:t xml:space="preserve">, </w:t>
      </w:r>
    </w:p>
    <w:p w:rsidR="00CB31E7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- 12;</w:t>
      </w:r>
    </w:p>
    <w:p w:rsidR="00CB31E7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Відсутні – 3 (</w:t>
      </w:r>
      <w:proofErr w:type="spellStart"/>
      <w:r>
        <w:rPr>
          <w:rFonts w:ascii="Times New Roman" w:hAnsi="Times New Roman"/>
          <w:sz w:val="28"/>
          <w:szCs w:val="28"/>
        </w:rPr>
        <w:t>Довгаль</w:t>
      </w:r>
      <w:proofErr w:type="spellEnd"/>
      <w:r>
        <w:rPr>
          <w:rFonts w:ascii="Times New Roman" w:hAnsi="Times New Roman"/>
          <w:sz w:val="28"/>
          <w:szCs w:val="28"/>
        </w:rPr>
        <w:t xml:space="preserve"> О. Р., </w:t>
      </w:r>
      <w:proofErr w:type="spellStart"/>
      <w:r>
        <w:rPr>
          <w:rFonts w:ascii="Times New Roman" w:hAnsi="Times New Roman"/>
          <w:sz w:val="28"/>
          <w:szCs w:val="28"/>
        </w:rPr>
        <w:t>Мєлєшкіна</w:t>
      </w:r>
      <w:proofErr w:type="spellEnd"/>
      <w:r>
        <w:rPr>
          <w:rFonts w:ascii="Times New Roman" w:hAnsi="Times New Roman"/>
          <w:sz w:val="28"/>
          <w:szCs w:val="28"/>
        </w:rPr>
        <w:t xml:space="preserve"> Ю. С., Шершень Т. В.).</w:t>
      </w:r>
    </w:p>
    <w:p w:rsidR="00CB31E7" w:rsidRPr="00260BAF" w:rsidRDefault="00CB31E7" w:rsidP="00CB31E7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31E7" w:rsidRPr="00260BAF" w:rsidRDefault="00CB31E7" w:rsidP="00CB31E7">
      <w:pPr>
        <w:spacing w:after="0"/>
        <w:jc w:val="both"/>
        <w:rPr>
          <w:lang w:val="uk-UA"/>
        </w:rPr>
      </w:pPr>
      <w:r w:rsidRPr="00260BAF">
        <w:rPr>
          <w:rFonts w:ascii="Times New Roman" w:hAnsi="Times New Roman"/>
          <w:sz w:val="28"/>
          <w:szCs w:val="28"/>
          <w:lang w:val="uk-UA"/>
        </w:rPr>
        <w:t>Підсумки та</w:t>
      </w:r>
      <w:r>
        <w:rPr>
          <w:rFonts w:ascii="Times New Roman" w:hAnsi="Times New Roman"/>
          <w:sz w:val="28"/>
          <w:szCs w:val="28"/>
          <w:lang w:val="uk-UA"/>
        </w:rPr>
        <w:t xml:space="preserve"> аналіз діяльності ЗДО за літній період 2025</w:t>
      </w:r>
      <w:r w:rsidRPr="00260BAF">
        <w:rPr>
          <w:rFonts w:ascii="Times New Roman" w:hAnsi="Times New Roman"/>
          <w:sz w:val="28"/>
          <w:szCs w:val="28"/>
          <w:lang w:val="uk-UA"/>
        </w:rPr>
        <w:t xml:space="preserve"> року. Завдання, перспективи та пріоритетні напрямки роботи ЗДО на 20</w:t>
      </w:r>
      <w:r>
        <w:rPr>
          <w:rFonts w:ascii="Times New Roman" w:hAnsi="Times New Roman"/>
          <w:sz w:val="28"/>
          <w:szCs w:val="28"/>
          <w:lang w:val="uk-UA"/>
        </w:rPr>
        <w:t>25/2026</w:t>
      </w:r>
      <w:r w:rsidRPr="00260BAF"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</w:p>
    <w:p w:rsidR="00CB31E7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B31E7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Порядок денний:</w:t>
      </w:r>
    </w:p>
    <w:p w:rsidR="00CB31E7" w:rsidRDefault="00CB31E7" w:rsidP="00CB31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Схвалити на засіданні педагогічної ради</w:t>
      </w:r>
      <w:r w:rsidRPr="00292BB5">
        <w:rPr>
          <w:rFonts w:ascii="Times New Roman" w:hAnsi="Times New Roman"/>
          <w:sz w:val="28"/>
          <w:szCs w:val="28"/>
          <w:lang w:val="uk-UA"/>
        </w:rPr>
        <w:t>:</w:t>
      </w:r>
    </w:p>
    <w:p w:rsidR="00CB31E7" w:rsidRPr="009B3025" w:rsidRDefault="00CB31E7" w:rsidP="00CB31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016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D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6D1">
        <w:rPr>
          <w:rFonts w:ascii="Times New Roman" w:hAnsi="Times New Roman" w:cs="Times New Roman"/>
          <w:sz w:val="28"/>
          <w:szCs w:val="28"/>
        </w:rPr>
        <w:t>З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ДО (з додатками)</w:t>
      </w:r>
      <w:r w:rsidRPr="000166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66D1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66D1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66D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освітні та парціальні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66D1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166D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0166D1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0166D1">
        <w:rPr>
          <w:rFonts w:ascii="Times New Roman" w:hAnsi="Times New Roman" w:cs="Times New Roman"/>
          <w:sz w:val="28"/>
          <w:szCs w:val="28"/>
        </w:rPr>
        <w:t xml:space="preserve"> буде 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здійснюватися освітній процес;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і форм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освітнього процесу в ЗДО;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режим дня та розклад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організованої освітньої взаємодії з дітьми всіх вікових групах на 2025/2026 </w:t>
      </w:r>
      <w:proofErr w:type="spellStart"/>
      <w:r w:rsidRPr="000166D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індивідуальні проблемні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самоосвіти на поточний навчальний рік;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t>- програми проведення внутрішнього моніторингу якості освіти у ЗДО на навчальний рік (показники, критерії, методи, інструменти тощо);</w:t>
      </w:r>
    </w:p>
    <w:p w:rsidR="00CB31E7" w:rsidRPr="000166D1" w:rsidRDefault="00CB31E7" w:rsidP="00CB31E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t>- програми та плани гурткової роботи на навчальний рік</w:t>
      </w:r>
      <w:r w:rsidRPr="000166D1">
        <w:rPr>
          <w:rFonts w:ascii="Times New Roman" w:hAnsi="Times New Roman" w:cs="Times New Roman"/>
          <w:sz w:val="28"/>
          <w:szCs w:val="28"/>
        </w:rPr>
        <w:t>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D1">
        <w:rPr>
          <w:rFonts w:ascii="Times New Roman" w:hAnsi="Times New Roman"/>
          <w:sz w:val="28"/>
          <w:szCs w:val="28"/>
          <w:lang w:val="uk-UA"/>
        </w:rPr>
        <w:t>- спільного плану роботи щодо перспективності та наступності  у роботі ЗДО № 11 та Конотопського ліцею № 3 на засадах Концепції Нової української школи;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навантаження і графіки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роботи педагогів;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положення про атестацію педагогічних працівників;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- інструкцію з діловодства;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- положення про внутрішню систему забезпечення якості освіти;</w:t>
      </w:r>
    </w:p>
    <w:p w:rsidR="00CB31E7" w:rsidRPr="000166D1" w:rsidRDefault="00CB31E7" w:rsidP="00CB31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професійні компетентності педагогічних працівників;</w:t>
      </w:r>
    </w:p>
    <w:p w:rsidR="00CB31E7" w:rsidRDefault="00CB31E7" w:rsidP="00CB31E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6D1">
        <w:rPr>
          <w:rFonts w:ascii="Times New Roman" w:hAnsi="Times New Roman" w:cs="Times New Roman"/>
          <w:sz w:val="28"/>
          <w:szCs w:val="28"/>
          <w:lang w:val="uk-UA"/>
        </w:rPr>
        <w:t>- положення про педагогічну раду ЗДО.</w:t>
      </w:r>
    </w:p>
    <w:p w:rsidR="00CB31E7" w:rsidRPr="00292BB5" w:rsidRDefault="00CB31E7" w:rsidP="00CB31E7">
      <w:pPr>
        <w:spacing w:after="0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92BB5">
        <w:rPr>
          <w:rFonts w:ascii="Times New Roman" w:hAnsi="Times New Roman"/>
          <w:sz w:val="28"/>
          <w:szCs w:val="28"/>
          <w:lang w:val="uk-UA"/>
        </w:rPr>
        <w:t>Дирек</w:t>
      </w:r>
      <w:r>
        <w:rPr>
          <w:rFonts w:ascii="Times New Roman" w:hAnsi="Times New Roman"/>
          <w:sz w:val="28"/>
          <w:szCs w:val="28"/>
          <w:lang w:val="uk-UA"/>
        </w:rPr>
        <w:t>тор Галина Нестеренко</w:t>
      </w:r>
    </w:p>
    <w:p w:rsidR="00CB31E7" w:rsidRPr="00687C03" w:rsidRDefault="00CB31E7" w:rsidP="00CB31E7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687C03">
        <w:rPr>
          <w:rFonts w:ascii="Times New Roman" w:hAnsi="Times New Roman"/>
          <w:sz w:val="28"/>
          <w:szCs w:val="28"/>
        </w:rPr>
        <w:t>СЛУХАЛИ:</w:t>
      </w:r>
    </w:p>
    <w:p w:rsidR="00CB31E7" w:rsidRPr="00EC54D1" w:rsidRDefault="00CB31E7" w:rsidP="00CB31E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Галина </w:t>
      </w:r>
      <w:r w:rsidRPr="00EC54D1">
        <w:rPr>
          <w:rFonts w:ascii="Times New Roman" w:hAnsi="Times New Roman"/>
          <w:sz w:val="28"/>
          <w:szCs w:val="28"/>
          <w:lang w:val="uk-UA"/>
        </w:rPr>
        <w:t>Нестерен</w:t>
      </w:r>
      <w:r>
        <w:rPr>
          <w:rFonts w:ascii="Times New Roman" w:hAnsi="Times New Roman"/>
          <w:sz w:val="28"/>
          <w:szCs w:val="28"/>
          <w:lang w:val="uk-UA"/>
        </w:rPr>
        <w:t>ко</w:t>
      </w:r>
      <w:r w:rsidRPr="00EC54D1">
        <w:rPr>
          <w:rFonts w:ascii="Times New Roman" w:hAnsi="Times New Roman"/>
          <w:sz w:val="28"/>
          <w:szCs w:val="28"/>
          <w:lang w:val="uk-UA"/>
        </w:rPr>
        <w:t>, директор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4D1">
        <w:rPr>
          <w:rFonts w:ascii="Times New Roman" w:hAnsi="Times New Roman"/>
          <w:sz w:val="28"/>
          <w:szCs w:val="28"/>
          <w:lang w:val="uk-UA"/>
        </w:rPr>
        <w:t>ЗДО №11 «Вітерець»,</w:t>
      </w:r>
      <w:r>
        <w:rPr>
          <w:rFonts w:ascii="Times New Roman" w:hAnsi="Times New Roman"/>
          <w:sz w:val="28"/>
          <w:szCs w:val="28"/>
          <w:lang w:val="uk-UA"/>
        </w:rPr>
        <w:t xml:space="preserve"> запропонувала с</w:t>
      </w:r>
      <w:r w:rsidRPr="00CD4E6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nil"/>
          <w:lang w:val="uk-UA"/>
        </w:rPr>
        <w:t>хвалити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nil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і форм планування освітнього процесу в ЗДО;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режим дня та розклад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організованої освітньої взаємодії з дітьми всіх вікових групах на 2025/2026 </w:t>
      </w:r>
      <w:proofErr w:type="spellStart"/>
      <w:r w:rsidRPr="000166D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індивідуальні проблемні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самоосвіти на поточний навчальний рік;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Програму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внутрішнього моніторингу якості освіти у ЗДО на навчальний рік (показники, критерії, методи, інструменти тощо);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рограми та плани гурткової роботи на навчальний рік</w:t>
      </w:r>
      <w:r w:rsidRPr="00EC54D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пільний</w:t>
      </w:r>
      <w:r w:rsidRPr="000166D1">
        <w:rPr>
          <w:rFonts w:ascii="Times New Roman" w:hAnsi="Times New Roman"/>
          <w:sz w:val="28"/>
          <w:szCs w:val="28"/>
          <w:lang w:val="uk-UA"/>
        </w:rPr>
        <w:t xml:space="preserve"> плану роботи щодо перспективності та наступності  у роботі ЗДО № 11 та Конотопського ліцею № 3 на засадах Концепції Нової української школи;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навантаження і графіки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роботи педагогів;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оложення про атестацію педагогічних працівників;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нструкцію з діловодства;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оложення про внутрішню систему забезпечення якості освіти;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рофесійні компетентності педагогічних працівників;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оложення про педагогічну раду ЗДО.</w:t>
      </w:r>
    </w:p>
    <w:p w:rsidR="00CB31E7" w:rsidRPr="00687C03" w:rsidRDefault="00CB31E7" w:rsidP="00CB31E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ВИСТУПИЛИ:</w:t>
      </w:r>
    </w:p>
    <w:p w:rsidR="00CB31E7" w:rsidRPr="004D5074" w:rsidRDefault="00CB31E7" w:rsidP="00CB31E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Марина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Ліонченко</w:t>
      </w:r>
      <w:proofErr w:type="spellEnd"/>
      <w:r w:rsidRPr="001E1173">
        <w:rPr>
          <w:rFonts w:ascii="Times New Roman" w:hAnsi="Times New Roman"/>
          <w:sz w:val="28"/>
          <w:szCs w:val="28"/>
          <w:lang w:val="uk-UA"/>
        </w:rPr>
        <w:t>, виховател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1E1173">
        <w:rPr>
          <w:rFonts w:ascii="Times New Roman" w:hAnsi="Times New Roman"/>
          <w:sz w:val="28"/>
          <w:szCs w:val="28"/>
          <w:lang w:val="uk-UA"/>
        </w:rPr>
        <w:t xml:space="preserve"> – методист</w:t>
      </w:r>
      <w:r>
        <w:rPr>
          <w:rFonts w:ascii="Times New Roman" w:hAnsi="Times New Roman"/>
          <w:sz w:val="28"/>
          <w:szCs w:val="28"/>
          <w:lang w:val="uk-UA"/>
        </w:rPr>
        <w:t xml:space="preserve">, зауважила, що забезпечення реалізації змісту дошкільної освіти ЗДО №11 «Вітерець» у 2025/2026 навчальному році здійснюватиметься відповідно до Базового компонента дошкільної освіти, освітній програм розвитку дітей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методичних посібників, затверджених в установленому порядку відповідно листа МОН України 1/17853-25 від 28.08.2025 «Щодо організації дошкільної освіти дітей у 2025/2026 навчальному році». Запропонувала схвалити освітні та парціальні програми, за якими буде здійснюватися освітній процес: </w:t>
      </w:r>
    </w:p>
    <w:p w:rsidR="00CB31E7" w:rsidRDefault="00CB31E7" w:rsidP="00CB31E7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Комплексні програми:</w:t>
      </w:r>
    </w:p>
    <w:p w:rsidR="00CB31E7" w:rsidRPr="006F0B4E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Дитина. </w:t>
      </w:r>
      <w:r w:rsidRPr="006F0B4E">
        <w:rPr>
          <w:rFonts w:ascii="Times New Roman" w:hAnsi="Times New Roman"/>
          <w:sz w:val="28"/>
          <w:szCs w:val="28"/>
          <w:lang w:val="uk-UA"/>
        </w:rPr>
        <w:t>Освітня програма для дітей від 2 до 7 років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B31E7" w:rsidRPr="006F0B4E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«Впевнений старт». Освітня програма  для дітей старшого дошкільного віку.</w:t>
      </w:r>
    </w:p>
    <w:p w:rsidR="00CB31E7" w:rsidRDefault="00CB31E7" w:rsidP="00CB31E7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Парціальні програми:</w:t>
      </w:r>
    </w:p>
    <w:p w:rsidR="00CB31E7" w:rsidRPr="00282483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Дбаємо про емоції – мову серця. Парціальна програма для дітей старшого дошкільного віку (О.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Косенчук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CB31E7" w:rsidRPr="006F0B4E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0B4E">
        <w:rPr>
          <w:rFonts w:ascii="Times New Roman" w:hAnsi="Times New Roman"/>
          <w:sz w:val="28"/>
          <w:szCs w:val="28"/>
          <w:lang w:val="uk-UA"/>
        </w:rPr>
        <w:t>Дошкільнята</w:t>
      </w:r>
      <w:r>
        <w:rPr>
          <w:rFonts w:ascii="Times New Roman" w:hAnsi="Times New Roman"/>
          <w:sz w:val="28"/>
          <w:szCs w:val="28"/>
          <w:lang w:val="uk-UA"/>
        </w:rPr>
        <w:t>м – освіта для сталого розвитку</w:t>
      </w:r>
      <w:r w:rsidRPr="006F0B4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6F0B4E">
        <w:rPr>
          <w:rFonts w:ascii="Times New Roman" w:hAnsi="Times New Roman"/>
          <w:sz w:val="28"/>
          <w:szCs w:val="28"/>
          <w:lang w:val="uk-UA"/>
        </w:rPr>
        <w:t>ав</w:t>
      </w:r>
      <w:proofErr w:type="spellEnd"/>
      <w:r w:rsidRPr="006F0B4E">
        <w:rPr>
          <w:rFonts w:ascii="Times New Roman" w:hAnsi="Times New Roman"/>
          <w:sz w:val="28"/>
          <w:szCs w:val="28"/>
          <w:lang w:val="uk-UA"/>
        </w:rPr>
        <w:t>. Гавриш Н.В.)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B31E7" w:rsidRPr="00282483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Мої перші гроші. Парціальна програма з розвитку фінансової грамотності та формування фінансових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дітей старшого дошкільного віку;</w:t>
      </w:r>
    </w:p>
    <w:p w:rsidR="00CB31E7" w:rsidRPr="00282483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STREAM</w:t>
      </w:r>
      <w:r w:rsidRPr="0095195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освіта, або Стежинки у Всесвіт. Альтернативна програма формування культури інженерного мислення в дітей перед шкільного віку (авт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..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Крутій К. Л.);</w:t>
      </w:r>
    </w:p>
    <w:p w:rsidR="00CB31E7" w:rsidRPr="00282483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Соціально – фінансової грамотності дошкільників: перші кроки. Парціальна програма з правового та фінансового виховання дітей дошкільного віку (С. Довбня);</w:t>
      </w:r>
    </w:p>
    <w:p w:rsidR="00CB31E7" w:rsidRPr="00282483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Творчі майбутнього. Парціальна програма розвитку дитини від 2 до 6 років через гру (О. Рома);</w:t>
      </w:r>
    </w:p>
    <w:p w:rsidR="00CB31E7" w:rsidRPr="006F0B4E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Україна єдина:цінуємо і творимо. Парціальна програма з формування соціально – громадянської компетентності дітей старшого дошкільного віку (Н. Шульга);</w:t>
      </w:r>
    </w:p>
    <w:p w:rsidR="00CB31E7" w:rsidRPr="006F0B4E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Формування математичної компетентності у дітей дошкільного віку (авт.. Зайцева Л. І.); </w:t>
      </w:r>
    </w:p>
    <w:p w:rsidR="00CB31E7" w:rsidRPr="006F0B4E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Україна – моя Батьківщина.</w:t>
      </w:r>
      <w:r w:rsidRPr="006F0B4E">
        <w:rPr>
          <w:rFonts w:ascii="Times New Roman" w:hAnsi="Times New Roman"/>
          <w:sz w:val="28"/>
          <w:szCs w:val="28"/>
          <w:lang w:val="uk-UA"/>
        </w:rPr>
        <w:t xml:space="preserve"> Парціальна програма з національно-патріотичного виховання дітей середнього та старшого дошкільного віку (</w:t>
      </w:r>
      <w:proofErr w:type="spellStart"/>
      <w:r w:rsidRPr="006F0B4E">
        <w:rPr>
          <w:rFonts w:ascii="Times New Roman" w:hAnsi="Times New Roman"/>
          <w:sz w:val="28"/>
          <w:szCs w:val="28"/>
          <w:lang w:val="uk-UA"/>
        </w:rPr>
        <w:t>авт.Каплуновська</w:t>
      </w:r>
      <w:proofErr w:type="spellEnd"/>
      <w:r w:rsidRPr="006F0B4E">
        <w:rPr>
          <w:rFonts w:ascii="Times New Roman" w:hAnsi="Times New Roman"/>
          <w:sz w:val="28"/>
          <w:szCs w:val="28"/>
          <w:lang w:val="uk-UA"/>
        </w:rPr>
        <w:t xml:space="preserve"> О.М.)</w:t>
      </w:r>
    </w:p>
    <w:p w:rsidR="00CB31E7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Моя країна – Україна. Парціальна програма з патріотичного виховання для дітей старшого дошкільного віку (авт.. Гавриш Н. В.);</w:t>
      </w:r>
    </w:p>
    <w:p w:rsidR="00CB31E7" w:rsidRPr="00EC54D1" w:rsidRDefault="00CB31E7" w:rsidP="00CB31E7">
      <w:pPr>
        <w:pStyle w:val="a6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C54D1">
        <w:rPr>
          <w:rFonts w:ascii="Times New Roman" w:hAnsi="Times New Roman"/>
          <w:color w:val="000000" w:themeColor="text1"/>
          <w:sz w:val="28"/>
          <w:szCs w:val="28"/>
        </w:rPr>
        <w:t xml:space="preserve">Думай на </w:t>
      </w:r>
      <w:proofErr w:type="spellStart"/>
      <w:proofErr w:type="gramStart"/>
      <w:r w:rsidRPr="00EC54D1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EC54D1">
        <w:rPr>
          <w:rFonts w:ascii="Times New Roman" w:hAnsi="Times New Roman"/>
          <w:color w:val="000000" w:themeColor="text1"/>
          <w:sz w:val="28"/>
          <w:szCs w:val="28"/>
        </w:rPr>
        <w:t>івних</w:t>
      </w:r>
      <w:proofErr w:type="spellEnd"/>
      <w:r w:rsidRPr="00EC54D1">
        <w:rPr>
          <w:rFonts w:ascii="Times New Roman" w:hAnsi="Times New Roman"/>
          <w:color w:val="000000" w:themeColor="text1"/>
          <w:sz w:val="28"/>
          <w:szCs w:val="28"/>
        </w:rPr>
        <w:t xml:space="preserve">: комплексна </w:t>
      </w:r>
      <w:proofErr w:type="spellStart"/>
      <w:r w:rsidRPr="00EC54D1">
        <w:rPr>
          <w:rFonts w:ascii="Times New Roman" w:hAnsi="Times New Roman"/>
          <w:color w:val="000000" w:themeColor="text1"/>
          <w:sz w:val="28"/>
          <w:szCs w:val="28"/>
        </w:rPr>
        <w:t>програма</w:t>
      </w:r>
      <w:proofErr w:type="spellEnd"/>
      <w:r w:rsidRPr="00EC5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C54D1">
        <w:rPr>
          <w:rFonts w:ascii="Times New Roman" w:hAnsi="Times New Roman"/>
          <w:color w:val="000000" w:themeColor="text1"/>
          <w:sz w:val="28"/>
          <w:szCs w:val="28"/>
        </w:rPr>
        <w:t>соціально-емоційного</w:t>
      </w:r>
      <w:proofErr w:type="spellEnd"/>
      <w:r w:rsidRPr="00EC5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C54D1">
        <w:rPr>
          <w:rFonts w:ascii="Times New Roman" w:hAnsi="Times New Roman"/>
          <w:color w:val="000000" w:themeColor="text1"/>
          <w:sz w:val="28"/>
          <w:szCs w:val="28"/>
        </w:rPr>
        <w:t>розвитку</w:t>
      </w:r>
      <w:proofErr w:type="spellEnd"/>
      <w:r w:rsidRPr="00EC54D1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EC54D1">
        <w:rPr>
          <w:rFonts w:ascii="Times New Roman" w:hAnsi="Times New Roman"/>
          <w:color w:val="000000" w:themeColor="text1"/>
          <w:sz w:val="28"/>
          <w:szCs w:val="28"/>
        </w:rPr>
        <w:t>психосоціальної</w:t>
      </w:r>
      <w:proofErr w:type="spellEnd"/>
      <w:r w:rsidRPr="00EC5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C54D1">
        <w:rPr>
          <w:rFonts w:ascii="Times New Roman" w:hAnsi="Times New Roman"/>
          <w:color w:val="000000" w:themeColor="text1"/>
          <w:sz w:val="28"/>
          <w:szCs w:val="28"/>
        </w:rPr>
        <w:t>підтримки</w:t>
      </w:r>
      <w:proofErr w:type="spellEnd"/>
      <w:r w:rsidRPr="00EC5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C54D1">
        <w:rPr>
          <w:rFonts w:ascii="Times New Roman" w:hAnsi="Times New Roman"/>
          <w:color w:val="000000" w:themeColor="text1"/>
          <w:sz w:val="28"/>
          <w:szCs w:val="28"/>
        </w:rPr>
        <w:t>дітей</w:t>
      </w:r>
      <w:proofErr w:type="spellEnd"/>
      <w:r w:rsidRPr="00EC5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C54D1">
        <w:rPr>
          <w:rFonts w:ascii="Times New Roman" w:hAnsi="Times New Roman"/>
          <w:color w:val="000000" w:themeColor="text1"/>
          <w:sz w:val="28"/>
          <w:szCs w:val="28"/>
        </w:rPr>
        <w:t>дошкільного</w:t>
      </w:r>
      <w:proofErr w:type="spellEnd"/>
      <w:r w:rsidRPr="00EC54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C54D1">
        <w:rPr>
          <w:rFonts w:ascii="Times New Roman" w:hAnsi="Times New Roman"/>
          <w:color w:val="000000" w:themeColor="text1"/>
          <w:sz w:val="28"/>
          <w:szCs w:val="28"/>
        </w:rPr>
        <w:t>віку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CB31E7" w:rsidRDefault="00CB31E7" w:rsidP="00CB31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Запропонувала проводити освітній процес згідно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блочно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тематичного планування, розробленого на рік. Перспективу освітнього процесу планувати на 2 тижні, календарне планування здійснювати за режимними моментами, щодня. </w:t>
      </w:r>
    </w:p>
    <w:p w:rsidR="00CB31E7" w:rsidRDefault="00CB31E7" w:rsidP="00CB31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E65">
        <w:rPr>
          <w:rFonts w:ascii="Times New Roman" w:hAnsi="Times New Roman" w:cs="Times New Roman"/>
          <w:sz w:val="28"/>
          <w:szCs w:val="28"/>
          <w:lang w:val="uk-UA"/>
        </w:rPr>
        <w:t>Наголосила, що перспективне та календарне планування освітнього процесу в ЗДО зд</w:t>
      </w:r>
      <w:r>
        <w:rPr>
          <w:rFonts w:ascii="Times New Roman" w:hAnsi="Times New Roman" w:cs="Times New Roman"/>
          <w:sz w:val="28"/>
          <w:szCs w:val="28"/>
          <w:lang w:val="uk-UA"/>
        </w:rPr>
        <w:t>ійснюється відповідно до вимог П</w:t>
      </w:r>
      <w:r w:rsidRPr="00CD4E65">
        <w:rPr>
          <w:rFonts w:ascii="Times New Roman" w:hAnsi="Times New Roman" w:cs="Times New Roman"/>
          <w:sz w:val="28"/>
          <w:szCs w:val="28"/>
          <w:lang w:val="uk-UA"/>
        </w:rPr>
        <w:t>рограми, вікових особливостей дітей, орієнтовного розподілу занять з врахування принципів послідовності, систематичності та науковості.</w:t>
      </w:r>
    </w:p>
    <w:p w:rsidR="00CB31E7" w:rsidRDefault="00CB31E7" w:rsidP="00CB31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E65">
        <w:rPr>
          <w:rFonts w:ascii="Times New Roman" w:hAnsi="Times New Roman" w:cs="Times New Roman"/>
          <w:sz w:val="28"/>
          <w:szCs w:val="28"/>
        </w:rPr>
        <w:t xml:space="preserve">На початку </w:t>
      </w:r>
      <w:proofErr w:type="gramStart"/>
      <w:r w:rsidRPr="00CD4E65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CD4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E65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CD4E65">
        <w:rPr>
          <w:rFonts w:ascii="Times New Roman" w:hAnsi="Times New Roman" w:cs="Times New Roman"/>
          <w:sz w:val="28"/>
          <w:szCs w:val="28"/>
        </w:rPr>
        <w:t xml:space="preserve"> у перспективному </w:t>
      </w:r>
      <w:proofErr w:type="spellStart"/>
      <w:r w:rsidRPr="00CD4E65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CD4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E65">
        <w:rPr>
          <w:rFonts w:ascii="Times New Roman" w:hAnsi="Times New Roman" w:cs="Times New Roman"/>
          <w:sz w:val="28"/>
          <w:szCs w:val="28"/>
        </w:rPr>
        <w:t>прописуються</w:t>
      </w:r>
      <w:proofErr w:type="spellEnd"/>
      <w:r w:rsidRPr="00CD4E65">
        <w:rPr>
          <w:rFonts w:ascii="Times New Roman" w:hAnsi="Times New Roman" w:cs="Times New Roman"/>
          <w:sz w:val="28"/>
          <w:szCs w:val="28"/>
        </w:rPr>
        <w:t>:</w:t>
      </w:r>
    </w:p>
    <w:p w:rsidR="00CB31E7" w:rsidRDefault="00CB31E7" w:rsidP="00CB31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Ранкова гімнастика – 2 комплекси;</w:t>
      </w:r>
    </w:p>
    <w:p w:rsidR="00CB31E7" w:rsidRDefault="00CB31E7" w:rsidP="00CB31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Комплекс загартовуючи процедур з урахуванням </w:t>
      </w:r>
      <w:proofErr w:type="spellStart"/>
      <w:r w:rsidRPr="00CD4E6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D4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E6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D4E65">
        <w:rPr>
          <w:rFonts w:ascii="Times New Roman" w:hAnsi="Times New Roman" w:cs="Times New Roman"/>
          <w:sz w:val="28"/>
          <w:szCs w:val="28"/>
        </w:rPr>
        <w:t xml:space="preserve">, пори року, </w:t>
      </w:r>
      <w:proofErr w:type="spellStart"/>
      <w:r w:rsidRPr="00CD4E65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CD4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E65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CD4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E6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D4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E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4E65">
        <w:rPr>
          <w:rFonts w:ascii="Times New Roman" w:hAnsi="Times New Roman" w:cs="Times New Roman"/>
          <w:sz w:val="28"/>
          <w:szCs w:val="28"/>
        </w:rPr>
        <w:t>.</w:t>
      </w:r>
    </w:p>
    <w:p w:rsidR="00CB31E7" w:rsidRPr="00CD4E65" w:rsidRDefault="00CB31E7" w:rsidP="00CB31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Робота з батьками, де зазначаються: термін проведення, вид, тема, де розміщується публікація.</w:t>
      </w:r>
    </w:p>
    <w:p w:rsidR="00CB31E7" w:rsidRDefault="00CB31E7" w:rsidP="00CB31E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C03">
        <w:rPr>
          <w:rFonts w:ascii="Times New Roman" w:hAnsi="Times New Roman"/>
          <w:sz w:val="28"/>
          <w:szCs w:val="28"/>
        </w:rPr>
        <w:t>ВИРІШИЛИ: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 Схвалити на засіданні педагогічної ради: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shd w:val="nil"/>
          <w:lang w:val="uk-UA"/>
        </w:rPr>
        <w:t>6.1.1.</w:t>
      </w:r>
      <w:r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і форм планування освітнього процесу в ЗДО;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6.1.2.Режим дня та розклад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організованої освітньої взаємодії з дітьми всіх вікових групах на 2025/2026 </w:t>
      </w:r>
      <w:proofErr w:type="spellStart"/>
      <w:r w:rsidRPr="000166D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6.1.3. Індивідуальні проблемні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самоосвіти на поточний навчальний рік;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6.1.4. Програму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внутрішнього моніторингу якості освіти у ЗДО на навчальний рік (показники, критерії, методи, інструменти тощо);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6.1.5. П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рограми та плани гурткової роботи на навчальний рік</w:t>
      </w:r>
      <w:r w:rsidRPr="00EC54D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6.1.6. С</w:t>
      </w:r>
      <w:r>
        <w:rPr>
          <w:rFonts w:ascii="Times New Roman" w:hAnsi="Times New Roman"/>
          <w:sz w:val="28"/>
          <w:szCs w:val="28"/>
          <w:lang w:val="uk-UA"/>
        </w:rPr>
        <w:t>пільний</w:t>
      </w:r>
      <w:r w:rsidRPr="000166D1">
        <w:rPr>
          <w:rFonts w:ascii="Times New Roman" w:hAnsi="Times New Roman"/>
          <w:sz w:val="28"/>
          <w:szCs w:val="28"/>
          <w:lang w:val="uk-UA"/>
        </w:rPr>
        <w:t xml:space="preserve"> плану роботи щодо перспективності та наступності  у роботі ЗДО № 11 та Конотопського ліцею № 3 на засадах Концепції Нової української школи;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навантаження і графіки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 xml:space="preserve"> роботи педагогів;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6.1.7.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оложення про атестацію педагогічних працівників;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6.1.8.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нструкцію з діловодства;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6.1.9.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0166D1">
        <w:rPr>
          <w:rFonts w:ascii="Times New Roman" w:hAnsi="Times New Roman" w:cs="Times New Roman"/>
          <w:bCs/>
          <w:sz w:val="28"/>
          <w:szCs w:val="28"/>
          <w:lang w:val="uk-UA"/>
        </w:rPr>
        <w:t>оложення про внутрішню систему забезпечення якості освіти;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6.1.10.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рофесійні компетентності педагогічних працівників;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1E7" w:rsidRDefault="00CB31E7" w:rsidP="00CB31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6.1.11. П</w:t>
      </w:r>
      <w:r w:rsidRPr="000166D1">
        <w:rPr>
          <w:rFonts w:ascii="Times New Roman" w:hAnsi="Times New Roman" w:cs="Times New Roman"/>
          <w:sz w:val="28"/>
          <w:szCs w:val="28"/>
          <w:lang w:val="uk-UA"/>
        </w:rPr>
        <w:t>оложення про педагогічну раду ЗДО.</w:t>
      </w:r>
    </w:p>
    <w:p w:rsidR="00CB31E7" w:rsidRDefault="00CB31E7" w:rsidP="00CB31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CB31E7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-14 ; «Проти» - 0; «Утрималися» - 0.</w:t>
      </w:r>
    </w:p>
    <w:p w:rsidR="00CB31E7" w:rsidRDefault="00CB31E7" w:rsidP="00CB31E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прийняте одноголосно.</w:t>
      </w:r>
    </w:p>
    <w:p w:rsidR="00CB31E7" w:rsidRDefault="00CB31E7">
      <w:pPr>
        <w:rPr>
          <w:lang w:val="uk-UA"/>
        </w:rPr>
      </w:pPr>
    </w:p>
    <w:p w:rsidR="00CB31E7" w:rsidRPr="00CB31E7" w:rsidRDefault="00CB31E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1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B31E7">
        <w:rPr>
          <w:rFonts w:ascii="Times New Roman" w:hAnsi="Times New Roman" w:cs="Times New Roman"/>
          <w:b/>
          <w:sz w:val="28"/>
          <w:szCs w:val="28"/>
          <w:lang w:val="uk-UA"/>
        </w:rPr>
        <w:t>________ Галина НЕСТЕРЕНКО</w:t>
      </w:r>
    </w:p>
    <w:sectPr w:rsidR="00CB31E7" w:rsidRPr="00CB31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A22"/>
    <w:multiLevelType w:val="hybridMultilevel"/>
    <w:tmpl w:val="383CE0E0"/>
    <w:lvl w:ilvl="0" w:tplc="1EB4499C">
      <w:start w:val="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B31E7"/>
    <w:rsid w:val="00CB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31E7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Без интервала Знак"/>
    <w:link w:val="a3"/>
    <w:uiPriority w:val="1"/>
    <w:rsid w:val="00CB31E7"/>
    <w:rPr>
      <w:rFonts w:ascii="Calibri" w:eastAsia="Calibri" w:hAnsi="Calibri" w:cs="Times New Roman"/>
      <w:lang w:val="uk-UA" w:eastAsia="en-US"/>
    </w:rPr>
  </w:style>
  <w:style w:type="paragraph" w:customStyle="1" w:styleId="a5">
    <w:name w:val="Без інтервалів"/>
    <w:rsid w:val="00CB31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shd w:val="nil"/>
    </w:rPr>
  </w:style>
  <w:style w:type="paragraph" w:styleId="a6">
    <w:name w:val="List Paragraph"/>
    <w:basedOn w:val="a"/>
    <w:uiPriority w:val="34"/>
    <w:qFormat/>
    <w:rsid w:val="00CB31E7"/>
    <w:pPr>
      <w:spacing w:after="160" w:line="259" w:lineRule="auto"/>
      <w:ind w:left="720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2025-10-01T08:11:00Z</dcterms:created>
  <dcterms:modified xsi:type="dcterms:W3CDTF">2025-10-01T08:13:00Z</dcterms:modified>
</cp:coreProperties>
</file>