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4F" w:rsidRPr="008F3AA6" w:rsidRDefault="00717D4F" w:rsidP="00717D4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AA6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  <w:r w:rsidRPr="008F3A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7D4F" w:rsidRPr="008F3AA6" w:rsidRDefault="00717D4F" w:rsidP="00717D4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Pr="008F3AA6">
        <w:rPr>
          <w:rFonts w:ascii="Times New Roman" w:hAnsi="Times New Roman" w:cs="Times New Roman"/>
          <w:sz w:val="28"/>
          <w:szCs w:val="28"/>
          <w:lang w:val="uk-UA"/>
        </w:rPr>
        <w:t>ЗДО № 11 «Вітерець»</w:t>
      </w:r>
    </w:p>
    <w:p w:rsidR="00717D4F" w:rsidRPr="008F3AA6" w:rsidRDefault="00717D4F" w:rsidP="00717D4F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AA6">
        <w:rPr>
          <w:rFonts w:ascii="Times New Roman" w:hAnsi="Times New Roman" w:cs="Times New Roman"/>
          <w:sz w:val="28"/>
          <w:szCs w:val="28"/>
          <w:lang w:val="uk-UA"/>
        </w:rPr>
        <w:t>____________ Галина НЕСТЕРЕНКО</w:t>
      </w:r>
    </w:p>
    <w:p w:rsidR="00717D4F" w:rsidRPr="008F3AA6" w:rsidRDefault="00717D4F" w:rsidP="00717D4F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8F3AA6">
        <w:rPr>
          <w:rFonts w:ascii="Times New Roman" w:hAnsi="Times New Roman" w:cs="Times New Roman"/>
          <w:sz w:val="28"/>
          <w:szCs w:val="28"/>
          <w:lang w:val="uk-UA"/>
        </w:rPr>
        <w:t>(схвалено на засіданні педагогічної ради, протокол № 1 від 28.08.2024)</w:t>
      </w:r>
    </w:p>
    <w:p w:rsidR="00717D4F" w:rsidRDefault="00717D4F" w:rsidP="00717D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Професійні компетентності педагогічних працівників </w:t>
      </w:r>
    </w:p>
    <w:p w:rsidR="00717D4F" w:rsidRDefault="00717D4F" w:rsidP="00717D4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D4F">
        <w:rPr>
          <w:rFonts w:ascii="Times New Roman" w:hAnsi="Times New Roman" w:cs="Times New Roman"/>
          <w:b/>
          <w:sz w:val="28"/>
          <w:szCs w:val="28"/>
          <w:lang w:val="uk-UA"/>
        </w:rPr>
        <w:t>відповідно до педагогічних звань</w:t>
      </w:r>
    </w:p>
    <w:p w:rsidR="00717D4F" w:rsidRDefault="00717D4F" w:rsidP="00717D4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(згідно пункту 10 Положення про атестацію педагогічних працівників. Наказ МОН України від 09.09.2022 №805</w:t>
      </w:r>
    </w:p>
    <w:p w:rsidR="00717D4F" w:rsidRDefault="00717D4F" w:rsidP="00717D4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редакції наказу МОН України від 10.09.2024 №1277)</w:t>
      </w: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атестації педагогічні звання присвоюються (підтверджуються) педагогічним працівникам, які мають кваліфікаційну категорію «спеціаліст першої категорії»/«спеціаліст вищої категорії» та які зокрема:</w:t>
      </w: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Упроваджують і поширюють методики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нові освітні технології, надають професійну підтримку та допомогу педагогічним працівникам (здійснюють наставництво,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супервізію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Беруть участь у процедурах і заходах, пов’язаних із забезпеченням якості освіти та впровадженням інновацій, педагогічних новацій і технологій у системі освіти;</w:t>
      </w: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Були визнані переможцями, лауреатами регіональних, всеукраїнських, міжнародних фахових конкурсів, змагань тощо;</w:t>
      </w: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4F" w:rsidRDefault="00717D4F" w:rsidP="0071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Підготували переможців регіональних, всеукраїнських, міжнародних олімпіад, конкурсів, змагань тощо.</w:t>
      </w:r>
    </w:p>
    <w:p w:rsidR="00216C9A" w:rsidRPr="00717D4F" w:rsidRDefault="00216C9A">
      <w:pPr>
        <w:rPr>
          <w:lang w:val="uk-UA"/>
        </w:rPr>
      </w:pPr>
    </w:p>
    <w:sectPr w:rsidR="00216C9A" w:rsidRPr="00717D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D4F"/>
    <w:rsid w:val="00216C9A"/>
    <w:rsid w:val="0071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2024-12-20T13:40:00Z</cp:lastPrinted>
  <dcterms:created xsi:type="dcterms:W3CDTF">2024-12-20T13:36:00Z</dcterms:created>
  <dcterms:modified xsi:type="dcterms:W3CDTF">2024-12-20T13:45:00Z</dcterms:modified>
</cp:coreProperties>
</file>